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6E19" w14:textId="77777777" w:rsidR="007F2FD9" w:rsidRPr="0067270A" w:rsidRDefault="007F2FD9" w:rsidP="00CC3E89">
      <w:pPr>
        <w:pStyle w:val="AralkYok"/>
        <w:ind w:left="-284"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70A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69AA540" w14:textId="63876DF6" w:rsidR="007F2FD9" w:rsidRPr="0067270A" w:rsidRDefault="00331916" w:rsidP="00CC3E89">
      <w:pPr>
        <w:pStyle w:val="AralkYok"/>
        <w:ind w:left="-284"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MALKARA</w:t>
      </w:r>
      <w:r w:rsidR="00B37316" w:rsidRPr="0067270A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</w:p>
    <w:p w14:paraId="15C25EDF" w14:textId="77777777" w:rsidR="0012436C" w:rsidRPr="0067270A" w:rsidRDefault="007F2FD9" w:rsidP="00CC3E89">
      <w:pPr>
        <w:pStyle w:val="AralkYok"/>
        <w:ind w:left="-284"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70A">
        <w:rPr>
          <w:rFonts w:ascii="Times New Roman" w:hAnsi="Times New Roman" w:cs="Times New Roman"/>
          <w:b/>
          <w:sz w:val="24"/>
          <w:szCs w:val="24"/>
        </w:rPr>
        <w:t>İlçe Milli Eğitim Müdürlüğü</w:t>
      </w:r>
    </w:p>
    <w:p w14:paraId="0A33C2A3" w14:textId="77777777" w:rsidR="007F2FD9" w:rsidRDefault="007F2FD9" w:rsidP="00CC3E89">
      <w:pPr>
        <w:pStyle w:val="AralkYok"/>
        <w:ind w:left="-284" w:right="-4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70A">
        <w:rPr>
          <w:rFonts w:ascii="Times New Roman" w:hAnsi="Times New Roman" w:cs="Times New Roman"/>
          <w:b/>
          <w:sz w:val="24"/>
          <w:szCs w:val="24"/>
        </w:rPr>
        <w:t xml:space="preserve">İHALE </w:t>
      </w:r>
      <w:r w:rsidR="00877C2A" w:rsidRPr="0067270A">
        <w:rPr>
          <w:rFonts w:ascii="Times New Roman" w:hAnsi="Times New Roman" w:cs="Times New Roman"/>
          <w:b/>
          <w:sz w:val="24"/>
          <w:szCs w:val="24"/>
        </w:rPr>
        <w:t>DUYURUSU</w:t>
      </w:r>
    </w:p>
    <w:p w14:paraId="70BA22B6" w14:textId="24B3E933" w:rsidR="007A2B93" w:rsidRDefault="00331916" w:rsidP="002724E9">
      <w:pPr>
        <w:pStyle w:val="Default"/>
        <w:ind w:left="-284" w:right="-428" w:firstLine="708"/>
        <w:jc w:val="both"/>
        <w:rPr>
          <w:color w:val="000000" w:themeColor="text1"/>
        </w:rPr>
      </w:pPr>
      <w:r w:rsidRPr="00DA462D">
        <w:rPr>
          <w:color w:val="000000" w:themeColor="text1"/>
        </w:rPr>
        <w:t>Malkara</w:t>
      </w:r>
      <w:r w:rsidR="00520428" w:rsidRPr="00DA462D">
        <w:rPr>
          <w:color w:val="000000" w:themeColor="text1"/>
        </w:rPr>
        <w:t xml:space="preserve"> İlçe Milli Eğitim Müdürlüğü tarafından</w:t>
      </w:r>
      <w:r w:rsidR="00B37316" w:rsidRPr="00DA462D">
        <w:rPr>
          <w:color w:val="000000" w:themeColor="text1"/>
        </w:rPr>
        <w:t xml:space="preserve"> </w:t>
      </w:r>
      <w:r w:rsidR="00153E78" w:rsidRPr="00DA462D">
        <w:rPr>
          <w:color w:val="000000" w:themeColor="text1"/>
        </w:rPr>
        <w:t xml:space="preserve">İlçemiz </w:t>
      </w:r>
      <w:bookmarkStart w:id="0" w:name="_GoBack"/>
      <w:proofErr w:type="spellStart"/>
      <w:r w:rsidRPr="00DA462D">
        <w:rPr>
          <w:color w:val="000000" w:themeColor="text1"/>
        </w:rPr>
        <w:t>Gazibey</w:t>
      </w:r>
      <w:proofErr w:type="spellEnd"/>
      <w:r w:rsidRPr="00DA462D">
        <w:rPr>
          <w:color w:val="000000" w:themeColor="text1"/>
        </w:rPr>
        <w:t xml:space="preserve"> Mahallesi 112 Ada 2 Parselde bulunan Atatürk Ortaokulu ve Yeni Mahalle 140 Ada 25 </w:t>
      </w:r>
      <w:r w:rsidR="00952BD2">
        <w:rPr>
          <w:color w:val="000000" w:themeColor="text1"/>
        </w:rPr>
        <w:t xml:space="preserve">Parselde bulunan </w:t>
      </w:r>
      <w:r w:rsidRPr="00DA462D">
        <w:rPr>
          <w:color w:val="000000" w:themeColor="text1"/>
        </w:rPr>
        <w:t>Malkara İmam Hatip Lisesi Binalarının Hurda Malzem</w:t>
      </w:r>
      <w:r w:rsidR="00823F67" w:rsidRPr="00DA462D">
        <w:rPr>
          <w:color w:val="000000" w:themeColor="text1"/>
        </w:rPr>
        <w:t xml:space="preserve">e Karşılığı </w:t>
      </w:r>
      <w:r w:rsidR="0067270A" w:rsidRPr="00DA462D">
        <w:rPr>
          <w:color w:val="000000" w:themeColor="text1"/>
        </w:rPr>
        <w:t>Yıkılarak Binadan Çıkacak Her Türlü Moloz ve Hafriyatın Taşınması, Zeminin Temizlenerek Düzeltilip Üzerine Çakıl Dökülmesi, Taşınmazın Yatı</w:t>
      </w:r>
      <w:r w:rsidR="00153E78" w:rsidRPr="00DA462D">
        <w:rPr>
          <w:color w:val="000000" w:themeColor="text1"/>
        </w:rPr>
        <w:t>rıma Hazır Hale Getirilebilmesi</w:t>
      </w:r>
      <w:r w:rsidR="0067270A" w:rsidRPr="00DA462D">
        <w:rPr>
          <w:color w:val="000000" w:themeColor="text1"/>
        </w:rPr>
        <w:t xml:space="preserve"> İşi; ihalesi</w:t>
      </w:r>
      <w:r w:rsidR="002724E9">
        <w:rPr>
          <w:color w:val="000000" w:themeColor="text1"/>
        </w:rPr>
        <w:t xml:space="preserve"> </w:t>
      </w:r>
      <w:bookmarkEnd w:id="0"/>
      <w:r w:rsidR="002724E9">
        <w:rPr>
          <w:color w:val="000000" w:themeColor="text1"/>
        </w:rPr>
        <w:t>2886 sayılı Devlet İhale Kanununun 45. Maddesi gereğince açık teklif(Açık Arttırma) usulü ile</w:t>
      </w:r>
      <w:r w:rsidR="0067270A" w:rsidRPr="00DA462D">
        <w:rPr>
          <w:color w:val="000000" w:themeColor="text1"/>
        </w:rPr>
        <w:t xml:space="preserve"> </w:t>
      </w:r>
      <w:r w:rsidR="00520428" w:rsidRPr="00DA462D">
        <w:rPr>
          <w:color w:val="000000" w:themeColor="text1"/>
        </w:rPr>
        <w:t xml:space="preserve">yapılacaktır. </w:t>
      </w:r>
    </w:p>
    <w:p w14:paraId="20944246" w14:textId="7E906D11" w:rsidR="007A2B93" w:rsidRDefault="007A2B93" w:rsidP="007A2B93">
      <w:pPr>
        <w:pStyle w:val="Default"/>
        <w:ind w:left="-284" w:right="-428"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İş bu ihaleye ait ihale </w:t>
      </w:r>
      <w:proofErr w:type="spellStart"/>
      <w:r>
        <w:rPr>
          <w:color w:val="000000" w:themeColor="text1"/>
        </w:rPr>
        <w:t>dökümanı</w:t>
      </w:r>
      <w:proofErr w:type="spellEnd"/>
      <w:r>
        <w:rPr>
          <w:color w:val="000000" w:themeColor="text1"/>
        </w:rPr>
        <w:t xml:space="preserve"> mesai saatleri içerisinde Destek Hizmetleri Müdürlüğünden </w:t>
      </w:r>
      <w:r w:rsidRPr="007A2B93">
        <w:rPr>
          <w:b/>
          <w:color w:val="000000" w:themeColor="text1"/>
        </w:rPr>
        <w:t>“500,00 TL”</w:t>
      </w:r>
      <w:r>
        <w:rPr>
          <w:color w:val="000000" w:themeColor="text1"/>
        </w:rPr>
        <w:t xml:space="preserve"> doküman bedelinin Tekirdağ Defterdarlığı Muhasebe Müdürlüğüne yatırıldığına dair makbuzun verilmesi karşılığında temin edilebilir.</w:t>
      </w:r>
    </w:p>
    <w:p w14:paraId="2933A889" w14:textId="2FD2A232" w:rsidR="00331916" w:rsidRPr="00DA462D" w:rsidRDefault="007F2FD9" w:rsidP="002724E9">
      <w:pPr>
        <w:pStyle w:val="Default"/>
        <w:ind w:left="-284" w:right="-428" w:firstLine="708"/>
        <w:jc w:val="both"/>
        <w:rPr>
          <w:color w:val="000000" w:themeColor="text1"/>
        </w:rPr>
      </w:pPr>
      <w:r w:rsidRPr="00DA462D">
        <w:rPr>
          <w:color w:val="000000" w:themeColor="text1"/>
        </w:rPr>
        <w:t xml:space="preserve">İsteklilerin ihaleye katılabilmeleri için ihale günü olan </w:t>
      </w:r>
      <w:r w:rsidR="00734C07" w:rsidRPr="00734C07">
        <w:rPr>
          <w:b/>
          <w:color w:val="000000" w:themeColor="text1"/>
        </w:rPr>
        <w:t>08/04/2025</w:t>
      </w:r>
      <w:r w:rsidR="00EA26BE" w:rsidRPr="00734C07">
        <w:rPr>
          <w:b/>
          <w:color w:val="000000" w:themeColor="text1"/>
        </w:rPr>
        <w:t xml:space="preserve"> </w:t>
      </w:r>
      <w:proofErr w:type="gramStart"/>
      <w:r w:rsidR="00734C07" w:rsidRPr="00734C07">
        <w:rPr>
          <w:b/>
          <w:color w:val="000000" w:themeColor="text1"/>
        </w:rPr>
        <w:t xml:space="preserve">Salı </w:t>
      </w:r>
      <w:r w:rsidR="00B71358" w:rsidRPr="00734C07">
        <w:rPr>
          <w:b/>
          <w:color w:val="000000" w:themeColor="text1"/>
        </w:rPr>
        <w:t xml:space="preserve"> </w:t>
      </w:r>
      <w:r w:rsidR="00D9075D" w:rsidRPr="00734C07">
        <w:rPr>
          <w:b/>
          <w:color w:val="000000" w:themeColor="text1"/>
        </w:rPr>
        <w:t>günü</w:t>
      </w:r>
      <w:proofErr w:type="gramEnd"/>
      <w:r w:rsidR="00D9075D" w:rsidRPr="00734C07">
        <w:rPr>
          <w:b/>
          <w:color w:val="000000" w:themeColor="text1"/>
        </w:rPr>
        <w:t xml:space="preserve"> saat 1</w:t>
      </w:r>
      <w:r w:rsidR="00734C07" w:rsidRPr="00734C07">
        <w:rPr>
          <w:b/>
          <w:color w:val="000000" w:themeColor="text1"/>
        </w:rPr>
        <w:t>0</w:t>
      </w:r>
      <w:r w:rsidR="00BE6791" w:rsidRPr="00734C07">
        <w:rPr>
          <w:b/>
          <w:color w:val="000000" w:themeColor="text1"/>
        </w:rPr>
        <w:t>:</w:t>
      </w:r>
      <w:r w:rsidR="00734C07" w:rsidRPr="00734C07">
        <w:rPr>
          <w:b/>
          <w:color w:val="000000" w:themeColor="text1"/>
        </w:rPr>
        <w:t>3</w:t>
      </w:r>
      <w:r w:rsidR="00BE6791" w:rsidRPr="00734C07">
        <w:rPr>
          <w:b/>
          <w:color w:val="000000" w:themeColor="text1"/>
        </w:rPr>
        <w:t>0’</w:t>
      </w:r>
      <w:r w:rsidR="00B71358" w:rsidRPr="00734C07">
        <w:rPr>
          <w:b/>
          <w:color w:val="000000" w:themeColor="text1"/>
        </w:rPr>
        <w:t>a</w:t>
      </w:r>
      <w:r w:rsidRPr="00734C07">
        <w:rPr>
          <w:color w:val="000000" w:themeColor="text1"/>
        </w:rPr>
        <w:t xml:space="preserve"> kadar istenilen belgelerle birlikte İlçe Milli Eğitim Müdürlüğüne başvurm</w:t>
      </w:r>
      <w:r w:rsidRPr="00DA462D">
        <w:rPr>
          <w:color w:val="000000" w:themeColor="text1"/>
        </w:rPr>
        <w:t>aları gerekmektedir.</w:t>
      </w:r>
    </w:p>
    <w:p w14:paraId="1BCE6B53" w14:textId="3DD567A9" w:rsidR="007F2FD9" w:rsidRPr="00DA462D" w:rsidRDefault="007F2FD9" w:rsidP="00331916">
      <w:pPr>
        <w:pStyle w:val="Default"/>
        <w:ind w:left="-284" w:right="-428" w:firstLine="708"/>
        <w:jc w:val="both"/>
        <w:rPr>
          <w:color w:val="000000" w:themeColor="text1"/>
        </w:rPr>
      </w:pPr>
      <w:r w:rsidRPr="00DA462D">
        <w:rPr>
          <w:b/>
          <w:color w:val="000000" w:themeColor="text1"/>
        </w:rPr>
        <w:t xml:space="preserve">1- İdarenin: </w:t>
      </w:r>
    </w:p>
    <w:p w14:paraId="58F805EC" w14:textId="5F227EDC" w:rsidR="00520428" w:rsidRPr="00DA462D" w:rsidRDefault="00520428" w:rsidP="00CC3E89">
      <w:pPr>
        <w:pStyle w:val="Default"/>
        <w:ind w:left="-284" w:right="-428"/>
        <w:rPr>
          <w:color w:val="000000" w:themeColor="text1"/>
        </w:rPr>
      </w:pPr>
      <w:r w:rsidRPr="00DA462D">
        <w:rPr>
          <w:b/>
          <w:color w:val="000000" w:themeColor="text1"/>
        </w:rPr>
        <w:t>a</w:t>
      </w:r>
      <w:r w:rsidRPr="00DA462D">
        <w:rPr>
          <w:color w:val="000000" w:themeColor="text1"/>
        </w:rPr>
        <w:t xml:space="preserve">) </w:t>
      </w:r>
      <w:proofErr w:type="gramStart"/>
      <w:r w:rsidRPr="00DA462D">
        <w:rPr>
          <w:b/>
          <w:color w:val="000000" w:themeColor="text1"/>
        </w:rPr>
        <w:t>Adı :</w:t>
      </w:r>
      <w:r w:rsidR="00B37316" w:rsidRPr="00DA462D">
        <w:rPr>
          <w:color w:val="000000" w:themeColor="text1"/>
        </w:rPr>
        <w:t xml:space="preserve"> </w:t>
      </w:r>
      <w:r w:rsidR="00331916" w:rsidRPr="00DA462D">
        <w:rPr>
          <w:color w:val="000000" w:themeColor="text1"/>
        </w:rPr>
        <w:t>Malkara</w:t>
      </w:r>
      <w:proofErr w:type="gramEnd"/>
      <w:r w:rsidRPr="00DA462D">
        <w:rPr>
          <w:color w:val="000000" w:themeColor="text1"/>
        </w:rPr>
        <w:t xml:space="preserve"> İlçe Milli Eğitim Müdürlüğü </w:t>
      </w:r>
    </w:p>
    <w:p w14:paraId="3E082678" w14:textId="0CAFCD20" w:rsidR="00520428" w:rsidRPr="00DA462D" w:rsidRDefault="00520428" w:rsidP="00331916">
      <w:pPr>
        <w:pStyle w:val="AralkYok"/>
        <w:ind w:left="-284" w:right="-42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</w:t>
      </w:r>
      <w:proofErr w:type="gramStart"/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Adresi :</w:t>
      </w:r>
      <w:r w:rsidR="00823F67"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3191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Gaziney</w:t>
      </w:r>
      <w:proofErr w:type="spellEnd"/>
      <w:proofErr w:type="gramEnd"/>
      <w:r w:rsidR="0033191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 Kurtuluş Caddesi Kızılay Sokak No:3 Malkara </w:t>
      </w:r>
      <w:r w:rsidR="00B3731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r w:rsidR="00172169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3731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TEKİRDAĞ)</w:t>
      </w:r>
    </w:p>
    <w:p w14:paraId="59B8AD79" w14:textId="4CC157B6" w:rsidR="00520428" w:rsidRPr="00DA462D" w:rsidRDefault="00520428" w:rsidP="00CC3E89">
      <w:pPr>
        <w:pStyle w:val="AralkYok"/>
        <w:ind w:left="-284" w:right="-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c)Telefon: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0(282) </w:t>
      </w:r>
      <w:r w:rsidR="0033191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427 28 14</w:t>
      </w:r>
      <w:r w:rsidR="003C7C9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Faks numarası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0(282) </w:t>
      </w:r>
      <w:r w:rsidR="0046651C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427 14 22</w:t>
      </w:r>
    </w:p>
    <w:p w14:paraId="1CE3D9AB" w14:textId="304ED1E3" w:rsidR="00520428" w:rsidRPr="00DA462D" w:rsidRDefault="00520428" w:rsidP="00CC3E89">
      <w:pPr>
        <w:pStyle w:val="AralkYok"/>
        <w:ind w:left="-284" w:right="-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d)Elektronik Posta </w:t>
      </w:r>
      <w:proofErr w:type="gramStart"/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Adresi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</w:t>
      </w:r>
      <w:r w:rsidR="0046651C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malkara59</w:t>
      </w:r>
      <w:proofErr w:type="gramEnd"/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@meb.gov.tr</w:t>
      </w:r>
    </w:p>
    <w:p w14:paraId="6C223F5F" w14:textId="77777777" w:rsidR="0074637B" w:rsidRPr="00DA462D" w:rsidRDefault="0074637B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2- İhale Konusu işin: </w:t>
      </w:r>
    </w:p>
    <w:p w14:paraId="78E61FF0" w14:textId="1DCC1330" w:rsidR="0074637B" w:rsidRPr="00DA462D" w:rsidRDefault="0074637B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a) Niteliği türü ve </w:t>
      </w:r>
      <w:r w:rsidR="00B37316"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miktarı: </w:t>
      </w:r>
      <w:r w:rsidR="00442B44" w:rsidRPr="00442B44">
        <w:rPr>
          <w:rFonts w:ascii="Times New Roman" w:hAnsi="Times New Roman" w:cs="Times New Roman"/>
          <w:color w:val="000000" w:themeColor="text1"/>
          <w:sz w:val="24"/>
          <w:szCs w:val="24"/>
        </w:rPr>
        <w:t>İki</w:t>
      </w:r>
      <w:r w:rsidR="00442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42B44" w:rsidRPr="00442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Adet </w:t>
      </w:r>
      <w:r w:rsidR="00B3731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Bina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yıkım işi ayrıntılı bilgiye ihale dokümanı içinde bulunan idari ve teknik şartnameden ulaşılabilir.</w:t>
      </w:r>
    </w:p>
    <w:p w14:paraId="2F6420EA" w14:textId="74F04908" w:rsidR="00F67FD6" w:rsidRPr="00DA462D" w:rsidRDefault="0074637B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b) Yapılacağı </w:t>
      </w:r>
      <w:r w:rsidR="00B37316"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yer: </w:t>
      </w:r>
      <w:r w:rsidR="00B3731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Tekirdağ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İli </w:t>
      </w:r>
      <w:r w:rsidR="0033191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Malkara </w:t>
      </w:r>
      <w:proofErr w:type="gramStart"/>
      <w:r w:rsidR="0033191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İlçesi </w:t>
      </w:r>
      <w:r w:rsidR="003C7C9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0036D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Gazibey</w:t>
      </w:r>
      <w:proofErr w:type="spellEnd"/>
      <w:proofErr w:type="gramEnd"/>
      <w:r w:rsidR="00A0036D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 112 Ada 2 Parselde bulunan Atatürk Ortaokulu ve Yeni Mahalle 140 Ada 25 Malkara İmam Hatip Lisesi Binalarının</w:t>
      </w:r>
      <w:r w:rsidR="003C7C9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Hurda Malzeme Karşılığı Yıkımı, İnşaat Molozlarının Kaldırılması işi ihalesi, </w:t>
      </w:r>
    </w:p>
    <w:p w14:paraId="2F4F8C0C" w14:textId="1A039FF2" w:rsidR="0074637B" w:rsidRPr="00DA462D" w:rsidRDefault="0074637B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c) İşin </w:t>
      </w:r>
      <w:r w:rsidR="00B37316"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süresi</w:t>
      </w:r>
      <w:r w:rsidR="00B37316" w:rsidRPr="00A04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A04837" w:rsidRPr="00A04837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A048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gün</w:t>
      </w:r>
    </w:p>
    <w:p w14:paraId="19BC7670" w14:textId="77777777" w:rsidR="0074637B" w:rsidRPr="00DA462D" w:rsidRDefault="0074637B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3- İhalenin</w:t>
      </w:r>
    </w:p>
    <w:p w14:paraId="6E186480" w14:textId="0AE751D4" w:rsidR="007632F3" w:rsidRPr="00DA462D" w:rsidRDefault="007632F3" w:rsidP="006F7255">
      <w:pPr>
        <w:pStyle w:val="AralkYok"/>
        <w:numPr>
          <w:ilvl w:val="0"/>
          <w:numId w:val="9"/>
        </w:numPr>
        <w:ind w:right="-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Yapılacağı </w:t>
      </w:r>
      <w:r w:rsidR="00B37316"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yer</w:t>
      </w:r>
      <w:r w:rsidR="00B3731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04837" w:rsidRPr="003F3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Malkara İlçe Milli Eğitim Müdürlüğü </w:t>
      </w:r>
      <w:r w:rsidR="00975908" w:rsidRPr="003F3246">
        <w:rPr>
          <w:rFonts w:ascii="Times New Roman" w:hAnsi="Times New Roman" w:cs="Times New Roman"/>
          <w:color w:val="000000" w:themeColor="text1"/>
          <w:sz w:val="24"/>
          <w:szCs w:val="24"/>
        </w:rPr>
        <w:t>Destek</w:t>
      </w:r>
      <w:r w:rsidR="009759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Hizmetleri Şube Müdürlüğü Odası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3F67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A0036D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alkara</w:t>
      </w:r>
      <w:r w:rsidR="00B3731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TEKİRDAĞ </w:t>
      </w:r>
    </w:p>
    <w:p w14:paraId="4ACF6EC3" w14:textId="45A2DC61" w:rsidR="007632F3" w:rsidRPr="00DA462D" w:rsidRDefault="007632F3" w:rsidP="00A04837">
      <w:pPr>
        <w:pStyle w:val="AralkYok"/>
        <w:numPr>
          <w:ilvl w:val="0"/>
          <w:numId w:val="9"/>
        </w:numPr>
        <w:ind w:right="-4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Tarihi ve </w:t>
      </w:r>
      <w:r w:rsidR="00B37316"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saati: </w:t>
      </w:r>
      <w:r w:rsidR="00A04837" w:rsidRPr="00A04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08/04/2025 </w:t>
      </w:r>
      <w:proofErr w:type="gramStart"/>
      <w:r w:rsidR="00A04837" w:rsidRPr="00A04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Salı  günü</w:t>
      </w:r>
      <w:proofErr w:type="gramEnd"/>
      <w:r w:rsidR="00A04837" w:rsidRPr="00A04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saat 10:30</w:t>
      </w:r>
    </w:p>
    <w:p w14:paraId="2B70E9E9" w14:textId="77777777" w:rsidR="007632F3" w:rsidRPr="00DA462D" w:rsidRDefault="007632F3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4- İsteklilerde aranılan şartlar ve belgeler:</w:t>
      </w:r>
    </w:p>
    <w:p w14:paraId="5E778BA9" w14:textId="224A0513" w:rsidR="007632F3" w:rsidRPr="00DA462D" w:rsidRDefault="007632F3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6F7255"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Dilekçe,(İhaleye konu taşınmazın ihale öncesi bizzat görerek ihaleye katıldığına</w:t>
      </w:r>
      <w:r w:rsidR="00D9075D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dair.) </w:t>
      </w:r>
      <w:proofErr w:type="gramEnd"/>
    </w:p>
    <w:p w14:paraId="2B35C03E" w14:textId="77777777" w:rsidR="007632F3" w:rsidRPr="00DA462D" w:rsidRDefault="007632F3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Nüfus cüzdanı </w:t>
      </w:r>
      <w:r w:rsidR="00DC44DF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fotokopisi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(Gerçek Kişiler için) </w:t>
      </w:r>
    </w:p>
    <w:p w14:paraId="481CC8F0" w14:textId="77777777" w:rsidR="007632F3" w:rsidRPr="00DA462D" w:rsidRDefault="007632F3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6F7255"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37316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İkametgâh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belgesi (Gerçek Kişiler için ) </w:t>
      </w:r>
    </w:p>
    <w:p w14:paraId="135584CB" w14:textId="77777777" w:rsidR="007632F3" w:rsidRPr="00DA462D" w:rsidRDefault="007632F3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İmza Beyannamesi ve İmza Sirküleri, (Noterden tasdikli) </w:t>
      </w:r>
    </w:p>
    <w:p w14:paraId="52D41EE9" w14:textId="6B9D95DD" w:rsidR="007632F3" w:rsidRPr="00DA462D" w:rsidRDefault="007632F3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Ticaret ve Sanayi Odası Belgesi (Tüzel kişi ise) </w:t>
      </w:r>
      <w:r w:rsidR="002362C4">
        <w:rPr>
          <w:rFonts w:ascii="Times New Roman" w:hAnsi="Times New Roman" w:cs="Times New Roman"/>
          <w:color w:val="000000" w:themeColor="text1"/>
          <w:sz w:val="24"/>
          <w:szCs w:val="24"/>
        </w:rPr>
        <w:t>(Yeni Tarihli Olacak)</w:t>
      </w:r>
    </w:p>
    <w:p w14:paraId="2EB2AF35" w14:textId="4013CD41" w:rsidR="007632F3" w:rsidRPr="00DA462D" w:rsidRDefault="007632F3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Bağlı bulunduğu Odaya kayıt Belgesi (Gerçek kişi ise) </w:t>
      </w:r>
      <w:r w:rsidR="002362C4">
        <w:rPr>
          <w:rFonts w:ascii="Times New Roman" w:hAnsi="Times New Roman" w:cs="Times New Roman"/>
          <w:color w:val="000000" w:themeColor="text1"/>
          <w:sz w:val="24"/>
          <w:szCs w:val="24"/>
        </w:rPr>
        <w:t>(Yeni Tarihli Olacak)</w:t>
      </w:r>
    </w:p>
    <w:p w14:paraId="17F84093" w14:textId="76A17507" w:rsidR="007632F3" w:rsidRPr="00DA462D" w:rsidRDefault="007632F3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Ticaret Sicil </w:t>
      </w:r>
      <w:r w:rsidR="00007502">
        <w:rPr>
          <w:rFonts w:ascii="Times New Roman" w:hAnsi="Times New Roman" w:cs="Times New Roman"/>
          <w:color w:val="000000" w:themeColor="text1"/>
          <w:sz w:val="24"/>
          <w:szCs w:val="24"/>
        </w:rPr>
        <w:t>Gazetesi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(Tüzel kişi ise)</w:t>
      </w:r>
    </w:p>
    <w:p w14:paraId="29D20359" w14:textId="77777777" w:rsidR="007632F3" w:rsidRPr="00DA462D" w:rsidRDefault="007632F3" w:rsidP="00CC3E89">
      <w:pPr>
        <w:pStyle w:val="AralkYok"/>
        <w:ind w:left="-284" w:right="-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2169"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 w:rsidR="006F7255"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72169"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Şirketi temsil etme yetkisi ve yetkilinin Noter Onaylı imza </w:t>
      </w:r>
      <w:proofErr w:type="spellStart"/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sirküsü</w:t>
      </w:r>
      <w:proofErr w:type="spellEnd"/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(Tüzel kişi ise) </w:t>
      </w:r>
    </w:p>
    <w:p w14:paraId="78D72CCB" w14:textId="77777777" w:rsidR="006F7255" w:rsidRDefault="006F7255" w:rsidP="006F7255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Araç Taahhütnamesi : (Ekskavatör, </w:t>
      </w:r>
      <w:proofErr w:type="spellStart"/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loder</w:t>
      </w:r>
      <w:proofErr w:type="spellEnd"/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v.b</w:t>
      </w:r>
      <w:proofErr w:type="spellEnd"/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</w:p>
    <w:p w14:paraId="1CF6A22E" w14:textId="4EF5CAB0" w:rsidR="00CE72C9" w:rsidRPr="00EC53E8" w:rsidRDefault="00CE72C9" w:rsidP="006F7255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53E8">
        <w:rPr>
          <w:rFonts w:ascii="Times New Roman" w:hAnsi="Times New Roman" w:cs="Times New Roman"/>
          <w:color w:val="000000" w:themeColor="text1"/>
          <w:sz w:val="24"/>
          <w:szCs w:val="24"/>
        </w:rPr>
        <w:t>* Şartname ve Eklerinin satın alındığına dair belgenin aslı.</w:t>
      </w:r>
    </w:p>
    <w:p w14:paraId="14C42423" w14:textId="4EA6A409" w:rsidR="00851454" w:rsidRPr="00007502" w:rsidRDefault="00EC53E8" w:rsidP="00851454">
      <w:pPr>
        <w:pStyle w:val="AralkYok"/>
        <w:ind w:left="424" w:right="-4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</w:t>
      </w:r>
      <w:r w:rsidR="002362C4" w:rsidRPr="0000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İş bu ihalenin </w:t>
      </w:r>
      <w:proofErr w:type="spellStart"/>
      <w:r w:rsidR="002362C4" w:rsidRPr="0000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muhammem</w:t>
      </w:r>
      <w:proofErr w:type="spellEnd"/>
      <w:r w:rsidR="002362C4" w:rsidRPr="0000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bedeli </w:t>
      </w:r>
      <w:r w:rsidR="00DE4800" w:rsidRPr="00E930E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1.169.234,72 </w:t>
      </w:r>
      <w:r w:rsidR="002362C4" w:rsidRPr="00E930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TL </w:t>
      </w:r>
      <w:r w:rsidR="002362C4" w:rsidRPr="0000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E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Bir Milyon Yüz Altmış Dokuz Bin İki Yüz Otuz Dört Lira Yetmiş İki Kuruş</w:t>
      </w:r>
      <w:r w:rsidR="002362C4" w:rsidRPr="0000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olacaktır, bu işin geçici teminatı bedeli </w:t>
      </w:r>
      <w:r w:rsidR="00DE4800" w:rsidRPr="00E930EB"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r w:rsidR="00DE4800" w:rsidRPr="00E930E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35.077,04</w:t>
      </w:r>
      <w:r w:rsidR="00DE4800" w:rsidRPr="00E930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” </w:t>
      </w:r>
      <w:r w:rsidR="00DE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(Otuz Beş Bin Yetmiş Yedi Lira Sıfır Dört Kuruş) </w:t>
      </w:r>
      <w:r w:rsidR="002362C4" w:rsidRPr="0000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TL’dir.(Geçici teminat bedeli Tekirdağ </w:t>
      </w:r>
      <w:proofErr w:type="gramStart"/>
      <w:r w:rsidR="002362C4" w:rsidRPr="0000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Defterdarlığı </w:t>
      </w:r>
      <w:r w:rsidR="00851454" w:rsidRPr="0000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Muhasebe</w:t>
      </w:r>
      <w:proofErr w:type="gramEnd"/>
      <w:r w:rsidR="00DE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Müdürlüğüne ait “T.C. BAŞKANLIĞI HAZİNE MÜSTEŞARLIĞI İÇ ÖDEMELER SAYMANLIĞI”</w:t>
      </w:r>
      <w:r w:rsidR="005551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isimli </w:t>
      </w:r>
      <w:r w:rsidR="00DE48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“TR48 0001 0001 0100 0010 0058 25” </w:t>
      </w:r>
      <w:proofErr w:type="spellStart"/>
      <w:r w:rsidR="00007502" w:rsidRPr="0000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nolu</w:t>
      </w:r>
      <w:proofErr w:type="spellEnd"/>
      <w:r w:rsidR="00007502" w:rsidRPr="0000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hesaba yatırılacaktır.)</w:t>
      </w:r>
    </w:p>
    <w:p w14:paraId="3FFE9184" w14:textId="2880413B" w:rsidR="00007502" w:rsidRDefault="00007502" w:rsidP="00851454">
      <w:pPr>
        <w:pStyle w:val="AralkYok"/>
        <w:ind w:left="424" w:right="-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 Y3 veya Üstü Belge.</w:t>
      </w:r>
    </w:p>
    <w:p w14:paraId="28C85561" w14:textId="195058B0" w:rsidR="00007502" w:rsidRDefault="00007502" w:rsidP="00851454">
      <w:pPr>
        <w:pStyle w:val="AralkYok"/>
        <w:ind w:left="424" w:right="-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 Tebligat Adresi.</w:t>
      </w:r>
    </w:p>
    <w:p w14:paraId="5B2443F8" w14:textId="3E45C48B" w:rsidR="00007502" w:rsidRDefault="00007502" w:rsidP="00851454">
      <w:pPr>
        <w:pStyle w:val="AralkYok"/>
        <w:ind w:left="424" w:right="-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>
        <w:rPr>
          <w:b/>
          <w:color w:val="000000" w:themeColor="text1"/>
          <w:sz w:val="24"/>
          <w:szCs w:val="24"/>
        </w:rPr>
        <w:t xml:space="preserve">Yükleniciden </w:t>
      </w:r>
      <w:r w:rsidRPr="00E930EB">
        <w:rPr>
          <w:b/>
          <w:color w:val="FF0000"/>
          <w:sz w:val="24"/>
          <w:szCs w:val="24"/>
          <w:u w:val="single"/>
        </w:rPr>
        <w:t>100.000,00</w:t>
      </w:r>
      <w:r w:rsidRPr="00E930EB">
        <w:rPr>
          <w:b/>
          <w:color w:val="FF0000"/>
          <w:sz w:val="24"/>
          <w:szCs w:val="24"/>
        </w:rPr>
        <w:t xml:space="preserve"> TL </w:t>
      </w:r>
      <w:r>
        <w:rPr>
          <w:b/>
          <w:color w:val="000000" w:themeColor="text1"/>
          <w:sz w:val="24"/>
          <w:szCs w:val="24"/>
        </w:rPr>
        <w:t>(</w:t>
      </w:r>
      <w:proofErr w:type="spellStart"/>
      <w:r>
        <w:rPr>
          <w:b/>
          <w:color w:val="000000" w:themeColor="text1"/>
          <w:sz w:val="24"/>
          <w:szCs w:val="24"/>
        </w:rPr>
        <w:t>YüzbinTL</w:t>
      </w:r>
      <w:proofErr w:type="spellEnd"/>
      <w:r>
        <w:rPr>
          <w:b/>
          <w:color w:val="000000" w:themeColor="text1"/>
          <w:sz w:val="24"/>
          <w:szCs w:val="24"/>
        </w:rPr>
        <w:t xml:space="preserve"> Sıfır Kuruş) Hasar Teminatı Alınacaktır</w:t>
      </w:r>
      <w:proofErr w:type="gramStart"/>
      <w:r>
        <w:rPr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14:paraId="487D167E" w14:textId="4417CEB9" w:rsidR="00007502" w:rsidRPr="00007502" w:rsidRDefault="00007502" w:rsidP="00007502">
      <w:pPr>
        <w:widowControl w:val="0"/>
        <w:tabs>
          <w:tab w:val="left" w:pos="1125"/>
        </w:tabs>
        <w:autoSpaceDE w:val="0"/>
        <w:autoSpaceDN w:val="0"/>
        <w:spacing w:before="2" w:after="0" w:line="235" w:lineRule="auto"/>
        <w:ind w:right="271"/>
        <w:jc w:val="both"/>
        <w:rPr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007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Pr="00007502">
        <w:rPr>
          <w:color w:val="000000" w:themeColor="text1"/>
          <w:sz w:val="24"/>
          <w:szCs w:val="24"/>
        </w:rPr>
        <w:t>Yükleniciden teklifi ettiği bedelin %20’si oranında KDV ayrıca alınacaktır.</w:t>
      </w:r>
    </w:p>
    <w:p w14:paraId="5EAA8679" w14:textId="3730EA84" w:rsidR="00CE72C9" w:rsidRDefault="00851454" w:rsidP="00851454">
      <w:pPr>
        <w:pStyle w:val="AralkYok"/>
        <w:ind w:left="424" w:right="-42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14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</w:t>
      </w:r>
      <w:proofErr w:type="gramStart"/>
      <w:r w:rsidRPr="008514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08/04/2025</w:t>
      </w:r>
      <w:proofErr w:type="gramEnd"/>
      <w:r w:rsidRPr="008514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tarihi saat 10:30’a kadar doya tesli</w:t>
      </w:r>
      <w:r w:rsidR="003E38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</w:t>
      </w:r>
      <w:r w:rsidRPr="008514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nin yapılması gerekmektedir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56382B" w14:textId="5D36907D" w:rsidR="00007502" w:rsidRPr="00007502" w:rsidRDefault="00007502" w:rsidP="00851454">
      <w:pPr>
        <w:pStyle w:val="AralkYok"/>
        <w:ind w:left="424" w:right="-42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75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**</w:t>
      </w:r>
      <w:r w:rsidRPr="00007502">
        <w:rPr>
          <w:b/>
          <w:color w:val="000000" w:themeColor="text1"/>
        </w:rPr>
        <w:t>İstenilen belgelerin eksik, ya da usulüne uygun olarak hazırlanmaması ve ihale gün ve saatine</w:t>
      </w:r>
      <w:r w:rsidRPr="00007502">
        <w:rPr>
          <w:b/>
          <w:color w:val="000000" w:themeColor="text1"/>
          <w:spacing w:val="-13"/>
        </w:rPr>
        <w:t xml:space="preserve"> </w:t>
      </w:r>
      <w:r w:rsidRPr="00007502">
        <w:rPr>
          <w:b/>
          <w:color w:val="000000" w:themeColor="text1"/>
        </w:rPr>
        <w:t>kadar</w:t>
      </w:r>
      <w:r w:rsidRPr="00007502">
        <w:rPr>
          <w:b/>
          <w:color w:val="000000" w:themeColor="text1"/>
          <w:spacing w:val="-11"/>
        </w:rPr>
        <w:t xml:space="preserve"> </w:t>
      </w:r>
      <w:r w:rsidRPr="00007502">
        <w:rPr>
          <w:b/>
          <w:color w:val="000000" w:themeColor="text1"/>
        </w:rPr>
        <w:t>ihale</w:t>
      </w:r>
      <w:r w:rsidRPr="00007502">
        <w:rPr>
          <w:b/>
          <w:color w:val="000000" w:themeColor="text1"/>
          <w:spacing w:val="-11"/>
        </w:rPr>
        <w:t xml:space="preserve"> </w:t>
      </w:r>
      <w:r w:rsidRPr="00007502">
        <w:rPr>
          <w:b/>
          <w:color w:val="000000" w:themeColor="text1"/>
        </w:rPr>
        <w:t>komisyonuna</w:t>
      </w:r>
      <w:r w:rsidRPr="00007502">
        <w:rPr>
          <w:b/>
          <w:color w:val="000000" w:themeColor="text1"/>
          <w:spacing w:val="-9"/>
        </w:rPr>
        <w:t xml:space="preserve"> </w:t>
      </w:r>
      <w:r w:rsidRPr="00007502">
        <w:rPr>
          <w:b/>
          <w:color w:val="000000" w:themeColor="text1"/>
        </w:rPr>
        <w:t>teslim</w:t>
      </w:r>
      <w:r w:rsidRPr="00007502">
        <w:rPr>
          <w:b/>
          <w:color w:val="000000" w:themeColor="text1"/>
          <w:spacing w:val="-12"/>
        </w:rPr>
        <w:t xml:space="preserve"> </w:t>
      </w:r>
      <w:r w:rsidRPr="00007502">
        <w:rPr>
          <w:b/>
          <w:color w:val="000000" w:themeColor="text1"/>
        </w:rPr>
        <w:t>edilmemesi</w:t>
      </w:r>
      <w:r w:rsidRPr="00007502">
        <w:rPr>
          <w:b/>
          <w:color w:val="000000" w:themeColor="text1"/>
          <w:spacing w:val="-11"/>
        </w:rPr>
        <w:t xml:space="preserve"> </w:t>
      </w:r>
      <w:r w:rsidRPr="00007502">
        <w:rPr>
          <w:b/>
          <w:color w:val="000000" w:themeColor="text1"/>
        </w:rPr>
        <w:t>durumunda</w:t>
      </w:r>
      <w:r w:rsidRPr="00007502">
        <w:rPr>
          <w:b/>
          <w:color w:val="000000" w:themeColor="text1"/>
          <w:spacing w:val="-11"/>
        </w:rPr>
        <w:t xml:space="preserve"> </w:t>
      </w:r>
      <w:r w:rsidRPr="00007502">
        <w:rPr>
          <w:b/>
          <w:color w:val="000000" w:themeColor="text1"/>
        </w:rPr>
        <w:t>müracaat</w:t>
      </w:r>
      <w:r w:rsidRPr="00007502">
        <w:rPr>
          <w:b/>
          <w:color w:val="000000" w:themeColor="text1"/>
          <w:spacing w:val="-12"/>
        </w:rPr>
        <w:t xml:space="preserve"> </w:t>
      </w:r>
      <w:r w:rsidRPr="00007502">
        <w:rPr>
          <w:b/>
          <w:color w:val="000000" w:themeColor="text1"/>
        </w:rPr>
        <w:t>yapılmamış,</w:t>
      </w:r>
      <w:r w:rsidRPr="00007502">
        <w:rPr>
          <w:b/>
          <w:color w:val="000000" w:themeColor="text1"/>
          <w:spacing w:val="-11"/>
        </w:rPr>
        <w:t xml:space="preserve"> </w:t>
      </w:r>
      <w:r w:rsidRPr="00007502">
        <w:rPr>
          <w:b/>
          <w:color w:val="000000" w:themeColor="text1"/>
        </w:rPr>
        <w:t>istekli sıfatı kazanılmamış</w:t>
      </w:r>
      <w:r w:rsidRPr="00007502">
        <w:rPr>
          <w:b/>
          <w:color w:val="000000" w:themeColor="text1"/>
          <w:spacing w:val="-2"/>
        </w:rPr>
        <w:t xml:space="preserve"> </w:t>
      </w:r>
      <w:r w:rsidRPr="00007502">
        <w:rPr>
          <w:b/>
          <w:color w:val="000000" w:themeColor="text1"/>
        </w:rPr>
        <w:t>sayılacaktır</w:t>
      </w:r>
      <w:r>
        <w:rPr>
          <w:b/>
          <w:color w:val="000000" w:themeColor="text1"/>
        </w:rPr>
        <w:t>.</w:t>
      </w:r>
    </w:p>
    <w:p w14:paraId="36FAC263" w14:textId="77777777" w:rsidR="00A23A01" w:rsidRPr="00DA462D" w:rsidRDefault="00A23A01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28AE57" w14:textId="5FEAE510" w:rsidR="00A23A01" w:rsidRPr="00DA462D" w:rsidRDefault="0046651C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Hülya </w:t>
      </w:r>
      <w:proofErr w:type="spellStart"/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Nuşin</w:t>
      </w:r>
      <w:proofErr w:type="spellEnd"/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GÜRSOY</w:t>
      </w:r>
    </w:p>
    <w:p w14:paraId="42B2FE0C" w14:textId="035E80C4" w:rsidR="00A23A01" w:rsidRPr="006F7255" w:rsidRDefault="00D9075D" w:rsidP="00CC3E89">
      <w:pPr>
        <w:pStyle w:val="AralkYok"/>
        <w:ind w:left="-284" w:right="-42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A23A01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İlçe Milli Eğitim </w:t>
      </w:r>
      <w:r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Şube </w:t>
      </w:r>
      <w:r w:rsidR="00A23A01" w:rsidRPr="00DA462D">
        <w:rPr>
          <w:rFonts w:ascii="Times New Roman" w:hAnsi="Times New Roman" w:cs="Times New Roman"/>
          <w:color w:val="000000" w:themeColor="text1"/>
          <w:sz w:val="24"/>
          <w:szCs w:val="24"/>
        </w:rPr>
        <w:t>Müdür</w:t>
      </w:r>
      <w:r w:rsidR="00A23A01">
        <w:rPr>
          <w:rFonts w:ascii="Times New Roman" w:hAnsi="Times New Roman" w:cs="Times New Roman"/>
          <w:sz w:val="24"/>
          <w:szCs w:val="24"/>
        </w:rPr>
        <w:t>ü</w:t>
      </w:r>
    </w:p>
    <w:sectPr w:rsidR="00A23A01" w:rsidRPr="006F7255" w:rsidSect="0041274B">
      <w:pgSz w:w="11906" w:h="16838"/>
      <w:pgMar w:top="142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6BB68"/>
    <w:multiLevelType w:val="hybridMultilevel"/>
    <w:tmpl w:val="F5193E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98F0385"/>
    <w:multiLevelType w:val="hybridMultilevel"/>
    <w:tmpl w:val="515C1C6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AC23169"/>
    <w:multiLevelType w:val="hybridMultilevel"/>
    <w:tmpl w:val="1473EE7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29961C0"/>
    <w:multiLevelType w:val="hybridMultilevel"/>
    <w:tmpl w:val="F966D67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887D6C4"/>
    <w:multiLevelType w:val="hybridMultilevel"/>
    <w:tmpl w:val="52694A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2B1B30"/>
    <w:multiLevelType w:val="hybridMultilevel"/>
    <w:tmpl w:val="AC50035A"/>
    <w:lvl w:ilvl="0" w:tplc="A8844D8E">
      <w:start w:val="1"/>
      <w:numFmt w:val="lowerLetter"/>
      <w:lvlText w:val="%1)"/>
      <w:lvlJc w:val="left"/>
      <w:pPr>
        <w:ind w:left="8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64" w:hanging="360"/>
      </w:pPr>
    </w:lvl>
    <w:lvl w:ilvl="2" w:tplc="041F001B" w:tentative="1">
      <w:start w:val="1"/>
      <w:numFmt w:val="lowerRoman"/>
      <w:lvlText w:val="%3."/>
      <w:lvlJc w:val="right"/>
      <w:pPr>
        <w:ind w:left="2284" w:hanging="180"/>
      </w:pPr>
    </w:lvl>
    <w:lvl w:ilvl="3" w:tplc="041F000F" w:tentative="1">
      <w:start w:val="1"/>
      <w:numFmt w:val="decimal"/>
      <w:lvlText w:val="%4."/>
      <w:lvlJc w:val="left"/>
      <w:pPr>
        <w:ind w:left="3004" w:hanging="360"/>
      </w:pPr>
    </w:lvl>
    <w:lvl w:ilvl="4" w:tplc="041F0019" w:tentative="1">
      <w:start w:val="1"/>
      <w:numFmt w:val="lowerLetter"/>
      <w:lvlText w:val="%5."/>
      <w:lvlJc w:val="left"/>
      <w:pPr>
        <w:ind w:left="3724" w:hanging="360"/>
      </w:pPr>
    </w:lvl>
    <w:lvl w:ilvl="5" w:tplc="041F001B" w:tentative="1">
      <w:start w:val="1"/>
      <w:numFmt w:val="lowerRoman"/>
      <w:lvlText w:val="%6."/>
      <w:lvlJc w:val="right"/>
      <w:pPr>
        <w:ind w:left="4444" w:hanging="180"/>
      </w:pPr>
    </w:lvl>
    <w:lvl w:ilvl="6" w:tplc="041F000F" w:tentative="1">
      <w:start w:val="1"/>
      <w:numFmt w:val="decimal"/>
      <w:lvlText w:val="%7."/>
      <w:lvlJc w:val="left"/>
      <w:pPr>
        <w:ind w:left="5164" w:hanging="360"/>
      </w:pPr>
    </w:lvl>
    <w:lvl w:ilvl="7" w:tplc="041F0019" w:tentative="1">
      <w:start w:val="1"/>
      <w:numFmt w:val="lowerLetter"/>
      <w:lvlText w:val="%8."/>
      <w:lvlJc w:val="left"/>
      <w:pPr>
        <w:ind w:left="5884" w:hanging="360"/>
      </w:pPr>
    </w:lvl>
    <w:lvl w:ilvl="8" w:tplc="041F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6">
    <w:nsid w:val="3264DFF9"/>
    <w:multiLevelType w:val="hybridMultilevel"/>
    <w:tmpl w:val="A9C4E8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45337B77"/>
    <w:multiLevelType w:val="hybridMultilevel"/>
    <w:tmpl w:val="6AD85CFE"/>
    <w:lvl w:ilvl="0" w:tplc="3066133C">
      <w:start w:val="1"/>
      <w:numFmt w:val="lowerLetter"/>
      <w:lvlText w:val="%1)"/>
      <w:lvlJc w:val="left"/>
      <w:pPr>
        <w:ind w:left="1758" w:hanging="105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001CA9"/>
    <w:multiLevelType w:val="hybridMultilevel"/>
    <w:tmpl w:val="E0607238"/>
    <w:lvl w:ilvl="0" w:tplc="041F0001">
      <w:start w:val="1"/>
      <w:numFmt w:val="bullet"/>
      <w:lvlText w:val=""/>
      <w:lvlJc w:val="left"/>
      <w:pPr>
        <w:ind w:left="1678" w:hanging="360"/>
      </w:pPr>
      <w:rPr>
        <w:rFonts w:ascii="Symbol" w:hAnsi="Symbol" w:hint="default"/>
        <w:spacing w:val="-18"/>
        <w:w w:val="10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9">
    <w:nsid w:val="744D5684"/>
    <w:multiLevelType w:val="hybridMultilevel"/>
    <w:tmpl w:val="17C1A3D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D9"/>
    <w:rsid w:val="00007502"/>
    <w:rsid w:val="000230E6"/>
    <w:rsid w:val="00024FBF"/>
    <w:rsid w:val="00036963"/>
    <w:rsid w:val="0012436C"/>
    <w:rsid w:val="001276B2"/>
    <w:rsid w:val="00153E78"/>
    <w:rsid w:val="00172169"/>
    <w:rsid w:val="0017498F"/>
    <w:rsid w:val="001816C9"/>
    <w:rsid w:val="001A3697"/>
    <w:rsid w:val="001C31A3"/>
    <w:rsid w:val="002362C4"/>
    <w:rsid w:val="002724E9"/>
    <w:rsid w:val="002859C7"/>
    <w:rsid w:val="002A40BD"/>
    <w:rsid w:val="002D1F96"/>
    <w:rsid w:val="002E5624"/>
    <w:rsid w:val="00306684"/>
    <w:rsid w:val="00331916"/>
    <w:rsid w:val="003328AE"/>
    <w:rsid w:val="00361FC6"/>
    <w:rsid w:val="0036271D"/>
    <w:rsid w:val="003A0277"/>
    <w:rsid w:val="003A2A54"/>
    <w:rsid w:val="003B2AE7"/>
    <w:rsid w:val="003C7C96"/>
    <w:rsid w:val="003D4942"/>
    <w:rsid w:val="003E3850"/>
    <w:rsid w:val="003F3246"/>
    <w:rsid w:val="00407C02"/>
    <w:rsid w:val="0041274B"/>
    <w:rsid w:val="00434B88"/>
    <w:rsid w:val="00440082"/>
    <w:rsid w:val="00442B44"/>
    <w:rsid w:val="00446F8B"/>
    <w:rsid w:val="0046651C"/>
    <w:rsid w:val="004738F8"/>
    <w:rsid w:val="00474DBB"/>
    <w:rsid w:val="00481CCC"/>
    <w:rsid w:val="004A7D7D"/>
    <w:rsid w:val="004D11AE"/>
    <w:rsid w:val="004D2B7F"/>
    <w:rsid w:val="0051476C"/>
    <w:rsid w:val="00520428"/>
    <w:rsid w:val="00533FA8"/>
    <w:rsid w:val="00555151"/>
    <w:rsid w:val="00555D0E"/>
    <w:rsid w:val="005F7175"/>
    <w:rsid w:val="006266E9"/>
    <w:rsid w:val="0063076E"/>
    <w:rsid w:val="00664375"/>
    <w:rsid w:val="0067270A"/>
    <w:rsid w:val="00693136"/>
    <w:rsid w:val="006E05AC"/>
    <w:rsid w:val="006F7255"/>
    <w:rsid w:val="00734C07"/>
    <w:rsid w:val="0074637B"/>
    <w:rsid w:val="007632F3"/>
    <w:rsid w:val="007851C2"/>
    <w:rsid w:val="007A2B93"/>
    <w:rsid w:val="007A493F"/>
    <w:rsid w:val="007F2FD9"/>
    <w:rsid w:val="00823B23"/>
    <w:rsid w:val="00823F67"/>
    <w:rsid w:val="0084673D"/>
    <w:rsid w:val="00851454"/>
    <w:rsid w:val="00861F35"/>
    <w:rsid w:val="00877C2A"/>
    <w:rsid w:val="008C4F71"/>
    <w:rsid w:val="008D11E4"/>
    <w:rsid w:val="009313F8"/>
    <w:rsid w:val="00946CC0"/>
    <w:rsid w:val="00952BD2"/>
    <w:rsid w:val="00975908"/>
    <w:rsid w:val="009B6A51"/>
    <w:rsid w:val="00A0036D"/>
    <w:rsid w:val="00A04837"/>
    <w:rsid w:val="00A06C47"/>
    <w:rsid w:val="00A23A01"/>
    <w:rsid w:val="00A27ECE"/>
    <w:rsid w:val="00A33074"/>
    <w:rsid w:val="00A52944"/>
    <w:rsid w:val="00A703A9"/>
    <w:rsid w:val="00A83451"/>
    <w:rsid w:val="00AB205A"/>
    <w:rsid w:val="00B344C6"/>
    <w:rsid w:val="00B37316"/>
    <w:rsid w:val="00B71358"/>
    <w:rsid w:val="00B7241E"/>
    <w:rsid w:val="00BA0B6E"/>
    <w:rsid w:val="00BE1958"/>
    <w:rsid w:val="00BE6791"/>
    <w:rsid w:val="00C01697"/>
    <w:rsid w:val="00C13E00"/>
    <w:rsid w:val="00C209EB"/>
    <w:rsid w:val="00C36BA6"/>
    <w:rsid w:val="00C3720F"/>
    <w:rsid w:val="00C53CEF"/>
    <w:rsid w:val="00C62D30"/>
    <w:rsid w:val="00C64558"/>
    <w:rsid w:val="00C71134"/>
    <w:rsid w:val="00CA4DEB"/>
    <w:rsid w:val="00CB078D"/>
    <w:rsid w:val="00CC1ADC"/>
    <w:rsid w:val="00CC3E89"/>
    <w:rsid w:val="00CD0287"/>
    <w:rsid w:val="00CE72C9"/>
    <w:rsid w:val="00D03735"/>
    <w:rsid w:val="00D67BF2"/>
    <w:rsid w:val="00D9075D"/>
    <w:rsid w:val="00DA462D"/>
    <w:rsid w:val="00DC0AE5"/>
    <w:rsid w:val="00DC44DF"/>
    <w:rsid w:val="00DD2E13"/>
    <w:rsid w:val="00DE4800"/>
    <w:rsid w:val="00E40B3F"/>
    <w:rsid w:val="00E930EB"/>
    <w:rsid w:val="00EA26BE"/>
    <w:rsid w:val="00EA38D6"/>
    <w:rsid w:val="00EC53E8"/>
    <w:rsid w:val="00EE46E9"/>
    <w:rsid w:val="00F271C1"/>
    <w:rsid w:val="00F316A2"/>
    <w:rsid w:val="00F43544"/>
    <w:rsid w:val="00F67FD6"/>
    <w:rsid w:val="00FA34BF"/>
    <w:rsid w:val="00FC05F7"/>
    <w:rsid w:val="00FE74FE"/>
    <w:rsid w:val="00FF5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16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F2FD9"/>
    <w:pPr>
      <w:spacing w:after="0" w:line="240" w:lineRule="auto"/>
    </w:pPr>
  </w:style>
  <w:style w:type="paragraph" w:customStyle="1" w:styleId="Default">
    <w:name w:val="Default"/>
    <w:rsid w:val="00DD2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1"/>
    <w:qFormat/>
    <w:rsid w:val="006F72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7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F2FD9"/>
    <w:pPr>
      <w:spacing w:after="0" w:line="240" w:lineRule="auto"/>
    </w:pPr>
  </w:style>
  <w:style w:type="paragraph" w:customStyle="1" w:styleId="Default">
    <w:name w:val="Default"/>
    <w:rsid w:val="00DD2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1"/>
    <w:qFormat/>
    <w:rsid w:val="006F725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9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0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MoTuN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2024-02-08T08:38:00Z</cp:lastPrinted>
  <dcterms:created xsi:type="dcterms:W3CDTF">2025-03-20T06:36:00Z</dcterms:created>
  <dcterms:modified xsi:type="dcterms:W3CDTF">2025-03-27T12:44:00Z</dcterms:modified>
</cp:coreProperties>
</file>